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C2" w:rsidRDefault="00712EC2" w:rsidP="00712EC2">
      <w:pPr>
        <w:framePr w:hSpace="180" w:wrap="auto" w:vAnchor="text" w:hAnchor="page" w:x="1636" w:y="40"/>
        <w:rPr>
          <w:b/>
          <w:noProof/>
          <w:sz w:val="28"/>
        </w:rPr>
      </w:pPr>
      <w:r>
        <w:rPr>
          <w:b/>
          <w:noProof/>
          <w:sz w:val="28"/>
          <w:lang w:eastAsia="bg-BG"/>
        </w:rPr>
        <w:drawing>
          <wp:inline distT="0" distB="0" distL="0" distR="0" wp14:anchorId="43820EA5" wp14:editId="6F789CF7">
            <wp:extent cx="7048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C2" w:rsidRPr="00383BC6" w:rsidRDefault="00712EC2" w:rsidP="00712EC2">
      <w:pPr>
        <w:ind w:firstLine="708"/>
        <w:jc w:val="center"/>
        <w:rPr>
          <w:i/>
          <w:color w:val="666699"/>
        </w:rPr>
      </w:pPr>
      <w:r>
        <w:object w:dxaOrig="5627" w:dyaOrig="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68.25pt" o:ole="">
            <v:imagedata r:id="rId8" o:title=""/>
          </v:shape>
          <o:OLEObject Type="Embed" ProgID="CorelDRAW.Graphic.11" ShapeID="_x0000_i1025" DrawAspect="Content" ObjectID="_1673088517" r:id="rId9"/>
        </w:object>
      </w:r>
    </w:p>
    <w:p w:rsidR="00712EC2" w:rsidRDefault="00712EC2" w:rsidP="00712EC2">
      <w:pPr>
        <w:ind w:left="4248"/>
        <w:jc w:val="both"/>
        <w:rPr>
          <w:b/>
        </w:rPr>
      </w:pPr>
    </w:p>
    <w:p w:rsidR="00712EC2" w:rsidRPr="009847E5" w:rsidRDefault="00712EC2" w:rsidP="00712EC2">
      <w:pPr>
        <w:jc w:val="center"/>
        <w:rPr>
          <w:b/>
          <w:bCs/>
          <w:iCs/>
        </w:rPr>
      </w:pPr>
      <w:r>
        <w:rPr>
          <w:b/>
          <w:bCs/>
          <w:iCs/>
        </w:rPr>
        <w:t>--------------------------------------------------------------------------------------------------------------------------</w:t>
      </w:r>
    </w:p>
    <w:p w:rsidR="0011049A" w:rsidRPr="008F0607" w:rsidRDefault="0011049A" w:rsidP="0011049A">
      <w:pPr>
        <w:pStyle w:val="1"/>
        <w:shd w:val="clear" w:color="auto" w:fill="auto"/>
        <w:spacing w:after="0" w:line="274" w:lineRule="exact"/>
        <w:ind w:left="4200" w:firstLine="0"/>
        <w:jc w:val="left"/>
        <w:rPr>
          <w:sz w:val="20"/>
          <w:szCs w:val="20"/>
        </w:rPr>
      </w:pPr>
      <w:bookmarkStart w:id="0" w:name="_GoBack"/>
      <w:bookmarkEnd w:id="0"/>
      <w:r w:rsidRPr="008F0607">
        <w:rPr>
          <w:rStyle w:val="10"/>
          <w:color w:val="000000"/>
          <w:sz w:val="20"/>
          <w:szCs w:val="20"/>
        </w:rPr>
        <w:t>РЕЦЕНЗИЯ</w:t>
      </w:r>
      <w:r w:rsidRPr="008F0607">
        <w:rPr>
          <w:rStyle w:val="10"/>
          <w:color w:val="000000"/>
          <w:sz w:val="20"/>
          <w:szCs w:val="20"/>
          <w:vertAlign w:val="superscript"/>
        </w:rPr>
        <w:footnoteReference w:id="1"/>
      </w:r>
    </w:p>
    <w:p w:rsidR="0011049A" w:rsidRPr="008F0607" w:rsidRDefault="0011049A" w:rsidP="0011049A">
      <w:pPr>
        <w:pStyle w:val="1"/>
        <w:shd w:val="clear" w:color="auto" w:fill="auto"/>
        <w:tabs>
          <w:tab w:val="left" w:leader="dot" w:pos="7830"/>
        </w:tabs>
        <w:spacing w:after="240" w:line="274" w:lineRule="exact"/>
        <w:ind w:left="1940" w:right="1260" w:firstLine="540"/>
        <w:jc w:val="left"/>
        <w:rPr>
          <w:sz w:val="20"/>
          <w:szCs w:val="20"/>
        </w:rPr>
      </w:pPr>
      <w:r w:rsidRPr="008F0607">
        <w:rPr>
          <w:rStyle w:val="10"/>
          <w:color w:val="000000"/>
          <w:sz w:val="20"/>
          <w:szCs w:val="20"/>
        </w:rPr>
        <w:t xml:space="preserve">на представените трудове за участие в конкурс за академичната длъжност ДОЦЕНТ /ПРОФЕСОР, обявен от ЮЗУ „Неофит Рилски” в ДВ., </w:t>
      </w:r>
      <w:proofErr w:type="spellStart"/>
      <w:r w:rsidRPr="008F0607">
        <w:rPr>
          <w:rStyle w:val="10"/>
          <w:color w:val="000000"/>
          <w:sz w:val="20"/>
          <w:szCs w:val="20"/>
        </w:rPr>
        <w:t>бр</w:t>
      </w:r>
      <w:proofErr w:type="spellEnd"/>
      <w:r w:rsidRPr="008F0607">
        <w:rPr>
          <w:rStyle w:val="10"/>
          <w:color w:val="000000"/>
          <w:sz w:val="20"/>
          <w:szCs w:val="20"/>
        </w:rPr>
        <w:tab/>
      </w:r>
    </w:p>
    <w:p w:rsidR="0011049A" w:rsidRPr="008F0607" w:rsidRDefault="0011049A" w:rsidP="0011049A">
      <w:pPr>
        <w:pStyle w:val="1"/>
        <w:shd w:val="clear" w:color="auto" w:fill="auto"/>
        <w:spacing w:after="0" w:line="274" w:lineRule="exact"/>
        <w:ind w:firstLine="720"/>
        <w:jc w:val="left"/>
        <w:rPr>
          <w:sz w:val="20"/>
          <w:szCs w:val="20"/>
        </w:rPr>
      </w:pPr>
      <w:r w:rsidRPr="008F0607">
        <w:rPr>
          <w:rStyle w:val="10"/>
          <w:color w:val="000000"/>
          <w:sz w:val="20"/>
          <w:szCs w:val="20"/>
        </w:rPr>
        <w:t>Рецензент:</w:t>
      </w:r>
    </w:p>
    <w:p w:rsidR="0011049A" w:rsidRPr="008F0607" w:rsidRDefault="0011049A" w:rsidP="0011049A">
      <w:pPr>
        <w:pStyle w:val="1"/>
        <w:shd w:val="clear" w:color="auto" w:fill="auto"/>
        <w:spacing w:after="0" w:line="274" w:lineRule="exact"/>
        <w:ind w:firstLine="720"/>
        <w:jc w:val="left"/>
        <w:rPr>
          <w:sz w:val="20"/>
          <w:szCs w:val="20"/>
        </w:rPr>
      </w:pPr>
      <w:r w:rsidRPr="008F0607">
        <w:rPr>
          <w:rStyle w:val="10"/>
          <w:color w:val="000000"/>
          <w:sz w:val="20"/>
          <w:szCs w:val="20"/>
        </w:rPr>
        <w:t>Кандидат:</w:t>
      </w:r>
    </w:p>
    <w:p w:rsidR="0011049A" w:rsidRPr="008F0607" w:rsidRDefault="0011049A" w:rsidP="0011049A">
      <w:pPr>
        <w:pStyle w:val="320"/>
        <w:keepNext/>
        <w:keepLines/>
        <w:numPr>
          <w:ilvl w:val="0"/>
          <w:numId w:val="2"/>
        </w:numPr>
        <w:shd w:val="clear" w:color="auto" w:fill="auto"/>
        <w:rPr>
          <w:sz w:val="20"/>
          <w:szCs w:val="20"/>
        </w:rPr>
      </w:pPr>
      <w:bookmarkStart w:id="1" w:name="bookmark13"/>
      <w:r w:rsidRPr="008F0607">
        <w:rPr>
          <w:rStyle w:val="32"/>
          <w:i/>
          <w:iCs/>
          <w:color w:val="000000"/>
          <w:sz w:val="20"/>
          <w:szCs w:val="20"/>
        </w:rPr>
        <w:t xml:space="preserve"> Кратки биографични данни за кандидата</w:t>
      </w:r>
      <w:bookmarkEnd w:id="1"/>
    </w:p>
    <w:p w:rsidR="0011049A" w:rsidRPr="008F0607" w:rsidRDefault="0011049A" w:rsidP="0011049A">
      <w:pPr>
        <w:pStyle w:val="320"/>
        <w:keepNext/>
        <w:keepLines/>
        <w:numPr>
          <w:ilvl w:val="0"/>
          <w:numId w:val="2"/>
        </w:numPr>
        <w:shd w:val="clear" w:color="auto" w:fill="auto"/>
        <w:spacing w:line="278" w:lineRule="exact"/>
        <w:ind w:right="20"/>
        <w:rPr>
          <w:sz w:val="20"/>
          <w:szCs w:val="20"/>
        </w:rPr>
      </w:pPr>
      <w:bookmarkStart w:id="2" w:name="bookmark14"/>
      <w:r w:rsidRPr="008F0607">
        <w:rPr>
          <w:rStyle w:val="32"/>
          <w:i/>
          <w:iCs/>
          <w:color w:val="000000"/>
          <w:sz w:val="20"/>
          <w:szCs w:val="20"/>
        </w:rPr>
        <w:t xml:space="preserve"> Характеристика на научната и научно-приложната продукция на кандидата</w:t>
      </w:r>
      <w:bookmarkEnd w:id="2"/>
    </w:p>
    <w:p w:rsidR="0011049A" w:rsidRPr="008F0607" w:rsidRDefault="0011049A" w:rsidP="0011049A">
      <w:pPr>
        <w:pStyle w:val="21"/>
        <w:shd w:val="clear" w:color="auto" w:fill="auto"/>
        <w:spacing w:before="0" w:after="0" w:line="278" w:lineRule="exact"/>
        <w:ind w:left="360" w:right="20" w:firstLine="1080"/>
        <w:jc w:val="left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Да се посочи кои от представените трудове се приемат за оценка, кои се отхвърлят и да се посочи обоснована мотивировка защо.</w:t>
      </w:r>
    </w:p>
    <w:p w:rsidR="0011049A" w:rsidRPr="008F0607" w:rsidRDefault="0011049A" w:rsidP="0011049A">
      <w:pPr>
        <w:pStyle w:val="21"/>
        <w:shd w:val="clear" w:color="auto" w:fill="auto"/>
        <w:spacing w:before="0" w:after="240" w:line="274" w:lineRule="exact"/>
        <w:ind w:left="360" w:right="20" w:firstLine="72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Рецензията изисква изготвяне на количествена и качествена задълбочена оценка на представените трудове на кандидата съобразно ориентировъчните показатели и критерии (вж. Указанията за научните журита, участващи в конкурсите, обявени от ЮЗУ „Неофит Рилски”).</w:t>
      </w:r>
    </w:p>
    <w:p w:rsidR="0011049A" w:rsidRPr="008F0607" w:rsidRDefault="0011049A" w:rsidP="0011049A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right="20" w:firstLine="720"/>
        <w:rPr>
          <w:sz w:val="20"/>
          <w:szCs w:val="20"/>
        </w:rPr>
      </w:pPr>
      <w:bookmarkStart w:id="3" w:name="bookmark15"/>
      <w:r w:rsidRPr="008F0607">
        <w:rPr>
          <w:rStyle w:val="3"/>
          <w:color w:val="000000"/>
          <w:sz w:val="20"/>
          <w:szCs w:val="20"/>
        </w:rPr>
        <w:t xml:space="preserve"> Основни приноси в научната, научно-приложната и преподавателска дейност на кандидата </w:t>
      </w:r>
      <w:r w:rsidRPr="008F0607">
        <w:rPr>
          <w:rStyle w:val="31"/>
          <w:color w:val="000000"/>
          <w:sz w:val="20"/>
          <w:szCs w:val="20"/>
        </w:rPr>
        <w:t>(след всеки принос да се посочи къде се съдържа)</w:t>
      </w:r>
      <w:bookmarkEnd w:id="3"/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  <w:tab w:val="left" w:pos="3699"/>
          <w:tab w:val="right" w:pos="9054"/>
        </w:tabs>
        <w:spacing w:before="0" w:after="0" w:line="283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Формулиране</w:t>
      </w:r>
      <w:r w:rsidRPr="008F0607">
        <w:rPr>
          <w:rStyle w:val="2"/>
          <w:color w:val="000000"/>
          <w:sz w:val="20"/>
          <w:szCs w:val="20"/>
        </w:rPr>
        <w:tab/>
        <w:t>(обосноваване) на</w:t>
      </w:r>
      <w:r w:rsidRPr="008F0607">
        <w:rPr>
          <w:rStyle w:val="2"/>
          <w:color w:val="000000"/>
          <w:sz w:val="20"/>
          <w:szCs w:val="20"/>
        </w:rPr>
        <w:tab/>
        <w:t>нова научна област (научен</w:t>
      </w:r>
    </w:p>
    <w:p w:rsidR="0011049A" w:rsidRPr="008F0607" w:rsidRDefault="0011049A" w:rsidP="0011049A">
      <w:pPr>
        <w:pStyle w:val="21"/>
        <w:shd w:val="clear" w:color="auto" w:fill="auto"/>
        <w:spacing w:before="0" w:after="0" w:line="283" w:lineRule="exact"/>
        <w:ind w:firstLine="720"/>
        <w:jc w:val="left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проблем)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  <w:tab w:val="left" w:pos="3718"/>
        </w:tabs>
        <w:spacing w:before="0" w:after="0" w:line="283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Формулиране</w:t>
      </w:r>
      <w:r w:rsidRPr="008F0607">
        <w:rPr>
          <w:rStyle w:val="2"/>
          <w:color w:val="000000"/>
          <w:sz w:val="20"/>
          <w:szCs w:val="20"/>
        </w:rPr>
        <w:tab/>
        <w:t>(обосноваване) на нова теория (теза, хипотеза)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  <w:tab w:val="left" w:pos="3709"/>
          <w:tab w:val="right" w:pos="9054"/>
        </w:tabs>
        <w:spacing w:before="0" w:after="0" w:line="283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Доказване с</w:t>
      </w:r>
      <w:r w:rsidRPr="008F0607">
        <w:rPr>
          <w:rStyle w:val="2"/>
          <w:color w:val="000000"/>
          <w:sz w:val="20"/>
          <w:szCs w:val="20"/>
        </w:rPr>
        <w:tab/>
        <w:t>нови средства на</w:t>
      </w:r>
      <w:r w:rsidRPr="008F0607">
        <w:rPr>
          <w:rStyle w:val="2"/>
          <w:color w:val="000000"/>
          <w:sz w:val="20"/>
          <w:szCs w:val="20"/>
        </w:rPr>
        <w:tab/>
        <w:t>съществени страни на вече</w:t>
      </w:r>
    </w:p>
    <w:p w:rsidR="0011049A" w:rsidRPr="008F0607" w:rsidRDefault="0011049A" w:rsidP="0011049A">
      <w:pPr>
        <w:pStyle w:val="21"/>
        <w:shd w:val="clear" w:color="auto" w:fill="auto"/>
        <w:spacing w:before="0" w:after="0" w:line="283" w:lineRule="exact"/>
        <w:ind w:firstLine="720"/>
        <w:jc w:val="left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съществуващи научни области, проблеми, теории, хипотези и др.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</w:tabs>
        <w:spacing w:before="0" w:after="0" w:line="288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Създаване на нови класификации, методи, технологии, и т. н.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</w:tabs>
        <w:spacing w:before="0" w:after="0" w:line="288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Получаване и доказване на нови факти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</w:tabs>
        <w:spacing w:before="0" w:after="0" w:line="288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Получаване на потвърдителни факти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spacing w:before="0" w:after="0" w:line="288" w:lineRule="exact"/>
        <w:ind w:left="1440"/>
        <w:jc w:val="both"/>
        <w:rPr>
          <w:sz w:val="20"/>
          <w:szCs w:val="20"/>
        </w:rPr>
      </w:pPr>
      <w:r w:rsidRPr="008F0607">
        <w:rPr>
          <w:rStyle w:val="210"/>
          <w:i w:val="0"/>
          <w:iCs w:val="0"/>
          <w:color w:val="000000"/>
          <w:sz w:val="20"/>
          <w:szCs w:val="20"/>
        </w:rPr>
        <w:t xml:space="preserve"> </w:t>
      </w:r>
      <w:r w:rsidRPr="008F0607">
        <w:rPr>
          <w:rStyle w:val="2"/>
          <w:color w:val="000000"/>
          <w:sz w:val="20"/>
          <w:szCs w:val="20"/>
        </w:rPr>
        <w:t>Приноси за внедряване: методи, конструкции, схеми и т.н.</w:t>
      </w:r>
    </w:p>
    <w:p w:rsidR="0011049A" w:rsidRPr="008F0607" w:rsidRDefault="0011049A" w:rsidP="0011049A">
      <w:pPr>
        <w:pStyle w:val="21"/>
        <w:shd w:val="clear" w:color="auto" w:fill="auto"/>
        <w:tabs>
          <w:tab w:val="center" w:pos="5660"/>
        </w:tabs>
        <w:spacing w:before="0" w:after="0" w:line="288" w:lineRule="exact"/>
        <w:ind w:left="2180"/>
        <w:jc w:val="both"/>
        <w:rPr>
          <w:sz w:val="20"/>
          <w:szCs w:val="20"/>
        </w:rPr>
      </w:pPr>
      <w:r w:rsidRPr="008F0607">
        <w:rPr>
          <w:rStyle w:val="210"/>
          <w:i w:val="0"/>
          <w:iCs w:val="0"/>
          <w:color w:val="000000"/>
          <w:sz w:val="20"/>
          <w:szCs w:val="20"/>
        </w:rPr>
        <w:t>♦♦♦</w:t>
      </w:r>
      <w:r w:rsidRPr="008F0607">
        <w:rPr>
          <w:rStyle w:val="210"/>
          <w:i w:val="0"/>
          <w:iCs w:val="0"/>
          <w:color w:val="000000"/>
          <w:sz w:val="20"/>
          <w:szCs w:val="20"/>
        </w:rPr>
        <w:tab/>
      </w:r>
      <w:r w:rsidRPr="008F0607">
        <w:rPr>
          <w:rStyle w:val="2"/>
          <w:color w:val="000000"/>
          <w:sz w:val="20"/>
          <w:szCs w:val="20"/>
        </w:rPr>
        <w:t>Значимост на приносите за науката и практиката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tabs>
          <w:tab w:val="left" w:pos="2073"/>
          <w:tab w:val="left" w:pos="3581"/>
          <w:tab w:val="right" w:pos="9054"/>
        </w:tabs>
        <w:spacing w:before="0" w:after="0" w:line="274" w:lineRule="exact"/>
        <w:ind w:left="144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Реализиран</w:t>
      </w:r>
      <w:r w:rsidRPr="008F0607">
        <w:rPr>
          <w:rStyle w:val="2"/>
          <w:color w:val="000000"/>
          <w:sz w:val="20"/>
          <w:szCs w:val="20"/>
        </w:rPr>
        <w:tab/>
        <w:t>социален ефект</w:t>
      </w:r>
      <w:r w:rsidRPr="008F0607">
        <w:rPr>
          <w:rStyle w:val="2"/>
          <w:color w:val="000000"/>
          <w:sz w:val="20"/>
          <w:szCs w:val="20"/>
        </w:rPr>
        <w:tab/>
        <w:t>(научен, научно-приложен,</w:t>
      </w:r>
    </w:p>
    <w:p w:rsidR="0011049A" w:rsidRPr="008F0607" w:rsidRDefault="0011049A" w:rsidP="0011049A">
      <w:pPr>
        <w:pStyle w:val="21"/>
        <w:shd w:val="clear" w:color="auto" w:fill="auto"/>
        <w:spacing w:before="0" w:after="0" w:line="274" w:lineRule="exact"/>
        <w:ind w:firstLine="720"/>
        <w:jc w:val="left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икономически)</w:t>
      </w:r>
    </w:p>
    <w:p w:rsidR="0011049A" w:rsidRPr="008F0607" w:rsidRDefault="0011049A" w:rsidP="0011049A">
      <w:pPr>
        <w:pStyle w:val="21"/>
        <w:numPr>
          <w:ilvl w:val="0"/>
          <w:numId w:val="1"/>
        </w:numPr>
        <w:shd w:val="clear" w:color="auto" w:fill="auto"/>
        <w:spacing w:before="0" w:after="258" w:line="230" w:lineRule="exact"/>
        <w:ind w:left="1440"/>
        <w:jc w:val="both"/>
        <w:rPr>
          <w:sz w:val="20"/>
          <w:szCs w:val="20"/>
        </w:rPr>
      </w:pPr>
      <w:r w:rsidRPr="008F0607">
        <w:rPr>
          <w:rStyle w:val="210"/>
          <w:i w:val="0"/>
          <w:iCs w:val="0"/>
          <w:color w:val="000000"/>
          <w:sz w:val="20"/>
          <w:szCs w:val="20"/>
        </w:rPr>
        <w:t xml:space="preserve"> </w:t>
      </w:r>
      <w:r w:rsidRPr="008F0607">
        <w:rPr>
          <w:rStyle w:val="2"/>
          <w:color w:val="000000"/>
          <w:sz w:val="20"/>
          <w:szCs w:val="20"/>
        </w:rPr>
        <w:t>В каква степен приносите са направени от кандидата.</w:t>
      </w:r>
    </w:p>
    <w:p w:rsidR="0011049A" w:rsidRPr="008F0607" w:rsidRDefault="0011049A" w:rsidP="0011049A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firstLine="720"/>
        <w:rPr>
          <w:sz w:val="20"/>
          <w:szCs w:val="20"/>
        </w:rPr>
      </w:pPr>
      <w:bookmarkStart w:id="4" w:name="bookmark16"/>
      <w:r w:rsidRPr="008F0607">
        <w:rPr>
          <w:rStyle w:val="3"/>
          <w:color w:val="000000"/>
          <w:sz w:val="20"/>
          <w:szCs w:val="20"/>
        </w:rPr>
        <w:t xml:space="preserve"> Критични бележки и препоръки.</w:t>
      </w:r>
      <w:bookmarkEnd w:id="4"/>
    </w:p>
    <w:p w:rsidR="0011049A" w:rsidRPr="008F0607" w:rsidRDefault="0011049A" w:rsidP="0011049A">
      <w:pPr>
        <w:pStyle w:val="21"/>
        <w:shd w:val="clear" w:color="auto" w:fill="auto"/>
        <w:spacing w:before="0" w:after="240" w:line="274" w:lineRule="exact"/>
        <w:ind w:right="20" w:firstLine="108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Мотивирани критични бележки се отправят към рецензираните трудове по отношение на: постановка; анализи и обобщения; методично равнище; точност и пълнота на резултатите; литературна осведоменост.</w:t>
      </w:r>
    </w:p>
    <w:p w:rsidR="0011049A" w:rsidRPr="008F0607" w:rsidRDefault="0011049A" w:rsidP="0011049A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firstLine="720"/>
        <w:rPr>
          <w:sz w:val="20"/>
          <w:szCs w:val="20"/>
        </w:rPr>
      </w:pPr>
      <w:bookmarkStart w:id="5" w:name="bookmark17"/>
      <w:r w:rsidRPr="008F0607">
        <w:rPr>
          <w:rStyle w:val="3"/>
          <w:color w:val="000000"/>
          <w:sz w:val="20"/>
          <w:szCs w:val="20"/>
        </w:rPr>
        <w:t xml:space="preserve"> Заключение</w:t>
      </w:r>
      <w:bookmarkEnd w:id="5"/>
    </w:p>
    <w:p w:rsidR="0011049A" w:rsidRPr="008F0607" w:rsidRDefault="0011049A" w:rsidP="0011049A">
      <w:pPr>
        <w:pStyle w:val="21"/>
        <w:shd w:val="clear" w:color="auto" w:fill="auto"/>
        <w:spacing w:before="0" w:after="0" w:line="274" w:lineRule="exact"/>
        <w:ind w:left="240" w:right="20" w:firstLine="700"/>
        <w:jc w:val="both"/>
        <w:rPr>
          <w:sz w:val="20"/>
          <w:szCs w:val="20"/>
        </w:rPr>
      </w:pPr>
      <w:r w:rsidRPr="008F0607">
        <w:rPr>
          <w:rStyle w:val="2"/>
          <w:color w:val="000000"/>
          <w:sz w:val="20"/>
          <w:szCs w:val="20"/>
        </w:rPr>
        <w:t>Заключението на рецензията трябва съдържа мотивирана, ясна и еднозначна положителна или отрицателна оценка.</w:t>
      </w:r>
    </w:p>
    <w:p w:rsidR="0011049A" w:rsidRDefault="0011049A" w:rsidP="0011049A">
      <w:pPr>
        <w:pStyle w:val="21"/>
        <w:shd w:val="clear" w:color="auto" w:fill="auto"/>
        <w:spacing w:before="0" w:after="575" w:line="274" w:lineRule="exact"/>
        <w:ind w:left="240" w:right="20" w:firstLine="700"/>
        <w:jc w:val="both"/>
        <w:rPr>
          <w:rStyle w:val="2"/>
          <w:color w:val="000000"/>
          <w:sz w:val="20"/>
          <w:szCs w:val="20"/>
        </w:rPr>
      </w:pPr>
      <w:r w:rsidRPr="008F0607">
        <w:rPr>
          <w:rStyle w:val="210"/>
          <w:i w:val="0"/>
          <w:iCs w:val="0"/>
          <w:color w:val="000000"/>
          <w:sz w:val="20"/>
          <w:szCs w:val="20"/>
        </w:rPr>
        <w:lastRenderedPageBreak/>
        <w:t>Р</w:t>
      </w:r>
      <w:r w:rsidRPr="008F0607">
        <w:rPr>
          <w:rStyle w:val="2"/>
          <w:color w:val="000000"/>
          <w:sz w:val="20"/>
          <w:szCs w:val="20"/>
        </w:rPr>
        <w:t xml:space="preserve">ецензията завършва с общо заключение на рецензента, включващо: кои кандидати не отговарят на изискванията за </w:t>
      </w:r>
      <w:r>
        <w:rPr>
          <w:rStyle w:val="2"/>
          <w:color w:val="000000"/>
          <w:sz w:val="20"/>
          <w:szCs w:val="20"/>
        </w:rPr>
        <w:t>заемане на съответната академична длъжност по обявения конкурс</w:t>
      </w:r>
      <w:r w:rsidRPr="008F0607">
        <w:rPr>
          <w:rStyle w:val="2"/>
          <w:color w:val="000000"/>
          <w:sz w:val="20"/>
          <w:szCs w:val="20"/>
        </w:rPr>
        <w:t>, както и точна мотивировка за това. При повече от един кандидат, който отговаря на изискванията, останалите кандидати се подреждат на първо, второ, трето и т.н. място, като се посочват основанията за това подреждане.</w:t>
      </w:r>
    </w:p>
    <w:p w:rsidR="0011049A" w:rsidRDefault="0011049A" w:rsidP="0011049A">
      <w:pPr>
        <w:pStyle w:val="21"/>
        <w:shd w:val="clear" w:color="auto" w:fill="auto"/>
        <w:spacing w:before="0" w:after="575" w:line="274" w:lineRule="exact"/>
        <w:ind w:left="240" w:right="20" w:firstLine="700"/>
        <w:jc w:val="both"/>
      </w:pPr>
      <w:r>
        <w:rPr>
          <w:rStyle w:val="10"/>
          <w:color w:val="000000"/>
        </w:rPr>
        <w:t>Дата:</w:t>
      </w:r>
      <w:r>
        <w:rPr>
          <w:rStyle w:val="10"/>
          <w:color w:val="000000"/>
        </w:rPr>
        <w:tab/>
        <w:t>Рецензент:</w:t>
      </w:r>
    </w:p>
    <w:p w:rsidR="00865EDF" w:rsidRDefault="00865EDF"/>
    <w:sectPr w:rsidR="0086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AE" w:rsidRDefault="006C40AE" w:rsidP="0011049A">
      <w:pPr>
        <w:spacing w:after="0" w:line="240" w:lineRule="auto"/>
      </w:pPr>
      <w:r>
        <w:separator/>
      </w:r>
    </w:p>
  </w:endnote>
  <w:endnote w:type="continuationSeparator" w:id="0">
    <w:p w:rsidR="006C40AE" w:rsidRDefault="006C40AE" w:rsidP="0011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AE" w:rsidRDefault="006C40AE" w:rsidP="0011049A">
      <w:pPr>
        <w:spacing w:after="0" w:line="240" w:lineRule="auto"/>
      </w:pPr>
      <w:r>
        <w:separator/>
      </w:r>
    </w:p>
  </w:footnote>
  <w:footnote w:type="continuationSeparator" w:id="0">
    <w:p w:rsidR="006C40AE" w:rsidRDefault="006C40AE" w:rsidP="0011049A">
      <w:pPr>
        <w:spacing w:after="0" w:line="240" w:lineRule="auto"/>
      </w:pPr>
      <w:r>
        <w:continuationSeparator/>
      </w:r>
    </w:p>
  </w:footnote>
  <w:footnote w:id="1">
    <w:p w:rsidR="0011049A" w:rsidRDefault="0011049A" w:rsidP="0011049A">
      <w:pPr>
        <w:pStyle w:val="a0"/>
        <w:shd w:val="clear" w:color="auto" w:fill="auto"/>
        <w:tabs>
          <w:tab w:val="right" w:pos="4590"/>
        </w:tabs>
        <w:ind w:left="20" w:right="20"/>
      </w:pPr>
      <w:r>
        <w:rPr>
          <w:rStyle w:val="a"/>
          <w:i/>
          <w:iCs/>
          <w:color w:val="000000"/>
          <w:vertAlign w:val="superscript"/>
        </w:rPr>
        <w:footnoteRef/>
      </w:r>
      <w:r>
        <w:rPr>
          <w:rStyle w:val="a"/>
          <w:i/>
          <w:iCs/>
          <w:color w:val="000000"/>
        </w:rPr>
        <w:t xml:space="preserve"> Забележка: Рецензията да бъде в обем около 6-7 стандартни страници с размер на шрифта - 14, шрифт - </w:t>
      </w:r>
      <w:r>
        <w:rPr>
          <w:rStyle w:val="a"/>
          <w:i/>
          <w:iCs/>
          <w:color w:val="000000"/>
          <w:lang w:val="en-US"/>
        </w:rPr>
        <w:t>Times New Roman</w:t>
      </w:r>
      <w:r>
        <w:rPr>
          <w:rStyle w:val="a"/>
          <w:i/>
          <w:iCs/>
          <w:color w:val="000000"/>
        </w:rPr>
        <w:t>, междуредие 1,5.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D9"/>
    <w:multiLevelType w:val="multilevel"/>
    <w:tmpl w:val="000000D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13D"/>
    <w:multiLevelType w:val="multilevel"/>
    <w:tmpl w:val="0000013C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9A"/>
    <w:rsid w:val="0011049A"/>
    <w:rsid w:val="001B5E36"/>
    <w:rsid w:val="006C40AE"/>
    <w:rsid w:val="00712EC2"/>
    <w:rsid w:val="00865EDF"/>
    <w:rsid w:val="008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F596-302C-47A3-833A-A0C79D67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олен колонтитул_"/>
    <w:basedOn w:val="DefaultParagraphFont"/>
    <w:link w:val="a0"/>
    <w:uiPriority w:val="99"/>
    <w:locked/>
    <w:rsid w:val="0011049A"/>
    <w:rPr>
      <w:rFonts w:ascii="Verdana" w:hAnsi="Verdana" w:cs="Verdana"/>
      <w:i/>
      <w:iCs/>
      <w:sz w:val="17"/>
      <w:szCs w:val="17"/>
      <w:shd w:val="clear" w:color="auto" w:fill="FFFFFF"/>
    </w:rPr>
  </w:style>
  <w:style w:type="character" w:customStyle="1" w:styleId="a1">
    <w:name w:val="Основен текст_"/>
    <w:basedOn w:val="DefaultParagraphFont"/>
    <w:link w:val="1"/>
    <w:uiPriority w:val="99"/>
    <w:locked/>
    <w:rsid w:val="0011049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ен текст (2)_"/>
    <w:basedOn w:val="DefaultParagraphFont"/>
    <w:link w:val="21"/>
    <w:uiPriority w:val="99"/>
    <w:locked/>
    <w:rsid w:val="0011049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ен текст10"/>
    <w:basedOn w:val="a1"/>
    <w:uiPriority w:val="99"/>
    <w:rsid w:val="0011049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Основен текст (2) + Не е курсив1"/>
    <w:basedOn w:val="2"/>
    <w:uiPriority w:val="99"/>
    <w:rsid w:val="0011049A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3">
    <w:name w:val="Заглавие #3_"/>
    <w:basedOn w:val="DefaultParagraphFont"/>
    <w:link w:val="30"/>
    <w:uiPriority w:val="99"/>
    <w:locked/>
    <w:rsid w:val="0011049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лавие #3 (2)_"/>
    <w:basedOn w:val="DefaultParagraphFont"/>
    <w:link w:val="320"/>
    <w:uiPriority w:val="99"/>
    <w:locked/>
    <w:rsid w:val="0011049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Заглавие #3 + Курсив"/>
    <w:basedOn w:val="3"/>
    <w:uiPriority w:val="99"/>
    <w:rsid w:val="0011049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0">
    <w:name w:val="Долен колонтитул"/>
    <w:basedOn w:val="Normal"/>
    <w:link w:val="a"/>
    <w:uiPriority w:val="99"/>
    <w:rsid w:val="0011049A"/>
    <w:pPr>
      <w:widowControl w:val="0"/>
      <w:shd w:val="clear" w:color="auto" w:fill="FFFFFF"/>
      <w:spacing w:after="0" w:line="216" w:lineRule="exact"/>
      <w:jc w:val="both"/>
    </w:pPr>
    <w:rPr>
      <w:rFonts w:ascii="Verdana" w:hAnsi="Verdana" w:cs="Verdana"/>
      <w:i/>
      <w:iCs/>
      <w:sz w:val="17"/>
      <w:szCs w:val="17"/>
    </w:rPr>
  </w:style>
  <w:style w:type="paragraph" w:customStyle="1" w:styleId="1">
    <w:name w:val="Основен текст1"/>
    <w:basedOn w:val="Normal"/>
    <w:link w:val="a1"/>
    <w:uiPriority w:val="99"/>
    <w:rsid w:val="0011049A"/>
    <w:pPr>
      <w:widowControl w:val="0"/>
      <w:shd w:val="clear" w:color="auto" w:fill="FFFFFF"/>
      <w:spacing w:after="600" w:line="240" w:lineRule="atLeas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Основен текст (2)1"/>
    <w:basedOn w:val="Normal"/>
    <w:link w:val="2"/>
    <w:uiPriority w:val="99"/>
    <w:rsid w:val="0011049A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0">
    <w:name w:val="Заглавие #3"/>
    <w:basedOn w:val="Normal"/>
    <w:link w:val="3"/>
    <w:uiPriority w:val="99"/>
    <w:rsid w:val="0011049A"/>
    <w:pPr>
      <w:widowControl w:val="0"/>
      <w:shd w:val="clear" w:color="auto" w:fill="FFFFFF"/>
      <w:spacing w:after="240" w:line="240" w:lineRule="atLeas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320">
    <w:name w:val="Заглавие #3 (2)"/>
    <w:basedOn w:val="Normal"/>
    <w:link w:val="32"/>
    <w:uiPriority w:val="99"/>
    <w:rsid w:val="0011049A"/>
    <w:pPr>
      <w:widowControl w:val="0"/>
      <w:shd w:val="clear" w:color="auto" w:fill="FFFFFF"/>
      <w:spacing w:after="0" w:line="274" w:lineRule="exact"/>
      <w:ind w:firstLine="720"/>
      <w:outlineLvl w:val="2"/>
    </w:pPr>
    <w:rPr>
      <w:rFonts w:ascii="Times New Roman" w:hAnsi="Times New Roman" w:cs="Times New Roman"/>
      <w:i/>
      <w:i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1992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2021-01-25T11:15:00Z</cp:lastPrinted>
  <dcterms:created xsi:type="dcterms:W3CDTF">2015-11-11T08:56:00Z</dcterms:created>
  <dcterms:modified xsi:type="dcterms:W3CDTF">2021-01-25T12:00:00Z</dcterms:modified>
</cp:coreProperties>
</file>