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BC093" w14:textId="7BD274EE" w:rsidR="0010113B" w:rsidRPr="00323343" w:rsidRDefault="00085125" w:rsidP="00323343">
      <w:pPr>
        <w:autoSpaceDE w:val="0"/>
        <w:autoSpaceDN w:val="0"/>
        <w:adjustRightInd w:val="0"/>
        <w:ind w:left="57" w:firstLine="708"/>
        <w:jc w:val="both"/>
        <w:rPr>
          <w:rFonts w:asciiTheme="minorHAnsi" w:hAnsiTheme="minorHAnsi" w:cstheme="minorHAnsi"/>
          <w:b/>
          <w:color w:val="000000"/>
        </w:rPr>
      </w:pPr>
      <w:r w:rsidRPr="0032334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CA1DAF" w:rsidRPr="00323343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</w:t>
      </w:r>
    </w:p>
    <w:p w14:paraId="6C2402EF" w14:textId="47098DA7" w:rsidR="00B14CE2" w:rsidRPr="008D5502" w:rsidRDefault="00B11A2E" w:rsidP="00323343">
      <w:pPr>
        <w:autoSpaceDE w:val="0"/>
        <w:autoSpaceDN w:val="0"/>
        <w:adjustRightInd w:val="0"/>
        <w:ind w:left="57"/>
        <w:jc w:val="center"/>
        <w:rPr>
          <w:b/>
          <w:color w:val="000000"/>
        </w:rPr>
      </w:pPr>
      <w:r w:rsidRPr="008D5502">
        <w:rPr>
          <w:b/>
          <w:color w:val="000000"/>
        </w:rPr>
        <w:t>ПОКАНА</w:t>
      </w:r>
    </w:p>
    <w:p w14:paraId="4A9EC0B2" w14:textId="624F12B8" w:rsidR="00B14CE2" w:rsidRPr="008D5502" w:rsidRDefault="00B11A2E" w:rsidP="008D5502">
      <w:pPr>
        <w:autoSpaceDE w:val="0"/>
        <w:autoSpaceDN w:val="0"/>
        <w:adjustRightInd w:val="0"/>
        <w:ind w:left="57"/>
        <w:jc w:val="center"/>
        <w:rPr>
          <w:b/>
          <w:color w:val="000000"/>
        </w:rPr>
      </w:pPr>
      <w:r w:rsidRPr="008D5502">
        <w:rPr>
          <w:b/>
          <w:color w:val="000000"/>
        </w:rPr>
        <w:t xml:space="preserve">за избор </w:t>
      </w:r>
      <w:r w:rsidR="00302D37" w:rsidRPr="008D5502">
        <w:rPr>
          <w:b/>
          <w:color w:val="000000"/>
        </w:rPr>
        <w:t xml:space="preserve">на преподаватели-обучаеми </w:t>
      </w:r>
      <w:r w:rsidRPr="008D5502">
        <w:rPr>
          <w:b/>
          <w:color w:val="000000"/>
        </w:rPr>
        <w:t xml:space="preserve">за </w:t>
      </w:r>
      <w:r w:rsidR="00CA1DAF" w:rsidRPr="008D5502">
        <w:rPr>
          <w:b/>
          <w:color w:val="000000"/>
        </w:rPr>
        <w:t>реализиране на дейност по обучени</w:t>
      </w:r>
      <w:r w:rsidR="00323343" w:rsidRPr="008D5502">
        <w:rPr>
          <w:b/>
          <w:color w:val="000000"/>
        </w:rPr>
        <w:t>е</w:t>
      </w:r>
      <w:r w:rsidR="00CA1DAF" w:rsidRPr="008D5502">
        <w:rPr>
          <w:b/>
          <w:color w:val="000000"/>
        </w:rPr>
        <w:t xml:space="preserve"> на английски език на преподаватели от направление 4.2. </w:t>
      </w:r>
      <w:r w:rsidR="005F4481" w:rsidRPr="008D5502">
        <w:rPr>
          <w:b/>
          <w:color w:val="000000"/>
        </w:rPr>
        <w:t>Химически науки в ЮЗУ „</w:t>
      </w:r>
      <w:r w:rsidR="007A75B9" w:rsidRPr="008D5502">
        <w:rPr>
          <w:b/>
          <w:color w:val="000000"/>
        </w:rPr>
        <w:t>Неофит</w:t>
      </w:r>
      <w:r w:rsidR="008D5502" w:rsidRPr="008D5502">
        <w:rPr>
          <w:b/>
          <w:color w:val="000000"/>
        </w:rPr>
        <w:t xml:space="preserve"> Рилски“ – </w:t>
      </w:r>
      <w:r w:rsidR="005F4481" w:rsidRPr="008D5502">
        <w:rPr>
          <w:b/>
          <w:color w:val="000000"/>
        </w:rPr>
        <w:t>партньор</w:t>
      </w:r>
      <w:r w:rsidR="00CA1DAF" w:rsidRPr="008D5502">
        <w:rPr>
          <w:b/>
          <w:color w:val="000000"/>
        </w:rPr>
        <w:t xml:space="preserve"> по проект</w:t>
      </w:r>
    </w:p>
    <w:p w14:paraId="78984337" w14:textId="7F7B6AF3" w:rsidR="0010113B" w:rsidRPr="008D5502" w:rsidRDefault="00B11A2E" w:rsidP="00323343">
      <w:pPr>
        <w:autoSpaceDE w:val="0"/>
        <w:autoSpaceDN w:val="0"/>
        <w:adjustRightInd w:val="0"/>
        <w:ind w:left="57"/>
        <w:jc w:val="center"/>
        <w:rPr>
          <w:b/>
        </w:rPr>
      </w:pPr>
      <w:r w:rsidRPr="008D5502">
        <w:rPr>
          <w:b/>
          <w:shd w:val="clear" w:color="auto" w:fill="FFFFFF"/>
        </w:rPr>
        <w:t>BG</w:t>
      </w:r>
      <w:r w:rsidRPr="008D5502">
        <w:rPr>
          <w:b/>
          <w:shd w:val="clear" w:color="auto" w:fill="FFFFFF"/>
          <w:lang w:val="ru-RU"/>
        </w:rPr>
        <w:t>05</w:t>
      </w:r>
      <w:r w:rsidRPr="008D5502">
        <w:rPr>
          <w:b/>
          <w:shd w:val="clear" w:color="auto" w:fill="FFFFFF"/>
        </w:rPr>
        <w:t>M</w:t>
      </w:r>
      <w:r w:rsidRPr="008D5502">
        <w:rPr>
          <w:b/>
          <w:shd w:val="clear" w:color="auto" w:fill="FFFFFF"/>
          <w:lang w:val="ru-RU"/>
        </w:rPr>
        <w:t>2</w:t>
      </w:r>
      <w:r w:rsidRPr="008D5502">
        <w:rPr>
          <w:b/>
          <w:shd w:val="clear" w:color="auto" w:fill="FFFFFF"/>
        </w:rPr>
        <w:t>OP</w:t>
      </w:r>
      <w:r w:rsidR="008D5502" w:rsidRPr="008D5502">
        <w:rPr>
          <w:b/>
          <w:shd w:val="clear" w:color="auto" w:fill="FFFFFF"/>
          <w:lang w:val="ru-RU"/>
        </w:rPr>
        <w:t xml:space="preserve">001-2.016-0013, </w:t>
      </w:r>
      <w:r w:rsidR="008D5502" w:rsidRPr="008D5502">
        <w:rPr>
          <w:b/>
          <w:shd w:val="clear" w:color="auto" w:fill="FFFFFF"/>
        </w:rPr>
        <w:t>„</w:t>
      </w:r>
      <w:r w:rsidRPr="008D5502">
        <w:rPr>
          <w:b/>
          <w:shd w:val="clear" w:color="auto" w:fill="FFFFFF"/>
          <w:lang w:val="ru-RU"/>
        </w:rPr>
        <w:t xml:space="preserve">Модернизация, </w:t>
      </w:r>
      <w:proofErr w:type="spellStart"/>
      <w:r w:rsidRPr="008D5502">
        <w:rPr>
          <w:b/>
          <w:shd w:val="clear" w:color="auto" w:fill="FFFFFF"/>
          <w:lang w:val="ru-RU"/>
        </w:rPr>
        <w:t>дигитализация</w:t>
      </w:r>
      <w:proofErr w:type="spellEnd"/>
      <w:r w:rsidRPr="008D5502">
        <w:rPr>
          <w:b/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8D5502">
        <w:rPr>
          <w:b/>
          <w:shd w:val="clear" w:color="auto" w:fill="FFFFFF"/>
          <w:lang w:val="ru-RU"/>
        </w:rPr>
        <w:t>обучението</w:t>
      </w:r>
      <w:proofErr w:type="spellEnd"/>
      <w:r w:rsidRPr="008D5502">
        <w:rPr>
          <w:b/>
          <w:shd w:val="clear" w:color="auto" w:fill="FFFFFF"/>
          <w:lang w:val="ru-RU"/>
        </w:rPr>
        <w:t xml:space="preserve"> в </w:t>
      </w:r>
      <w:proofErr w:type="spellStart"/>
      <w:r w:rsidRPr="008D5502">
        <w:rPr>
          <w:b/>
          <w:shd w:val="clear" w:color="auto" w:fill="FFFFFF"/>
          <w:lang w:val="ru-RU"/>
        </w:rPr>
        <w:t>Химикотехнологичен</w:t>
      </w:r>
      <w:proofErr w:type="spellEnd"/>
      <w:r w:rsidRPr="008D5502">
        <w:rPr>
          <w:b/>
          <w:shd w:val="clear" w:color="auto" w:fill="FFFFFF"/>
          <w:lang w:val="ru-RU"/>
        </w:rPr>
        <w:t xml:space="preserve"> и </w:t>
      </w:r>
      <w:proofErr w:type="spellStart"/>
      <w:r w:rsidRPr="008D5502">
        <w:rPr>
          <w:b/>
          <w:shd w:val="clear" w:color="auto" w:fill="FFFFFF"/>
          <w:lang w:val="ru-RU"/>
        </w:rPr>
        <w:t>Металургичен</w:t>
      </w:r>
      <w:proofErr w:type="spellEnd"/>
      <w:r w:rsidRPr="008D5502">
        <w:rPr>
          <w:b/>
          <w:shd w:val="clear" w:color="auto" w:fill="FFFFFF"/>
          <w:lang w:val="ru-RU"/>
        </w:rPr>
        <w:t xml:space="preserve"> Университет</w:t>
      </w:r>
      <w:r w:rsidR="008D5502" w:rsidRPr="008D5502">
        <w:rPr>
          <w:b/>
          <w:shd w:val="clear" w:color="auto" w:fill="FFFFFF"/>
        </w:rPr>
        <w:t>“</w:t>
      </w:r>
    </w:p>
    <w:p w14:paraId="3A429C34" w14:textId="16EED1DE" w:rsidR="00CA1DAF" w:rsidRPr="008D5502" w:rsidRDefault="00CA1DAF" w:rsidP="00323343">
      <w:pPr>
        <w:autoSpaceDE w:val="0"/>
        <w:autoSpaceDN w:val="0"/>
        <w:adjustRightInd w:val="0"/>
        <w:ind w:left="57" w:firstLine="708"/>
        <w:jc w:val="both"/>
      </w:pPr>
    </w:p>
    <w:p w14:paraId="62F5FCBA" w14:textId="77777777" w:rsidR="00302D37" w:rsidRPr="008D5502" w:rsidRDefault="00302D37" w:rsidP="00323343">
      <w:pPr>
        <w:autoSpaceDE w:val="0"/>
        <w:autoSpaceDN w:val="0"/>
        <w:adjustRightInd w:val="0"/>
        <w:ind w:left="57" w:firstLine="708"/>
        <w:jc w:val="both"/>
      </w:pPr>
    </w:p>
    <w:p w14:paraId="04577FFB" w14:textId="03F71DE5" w:rsidR="0010113B" w:rsidRPr="008D5502" w:rsidRDefault="0010113B" w:rsidP="00323343">
      <w:pPr>
        <w:autoSpaceDE w:val="0"/>
        <w:autoSpaceDN w:val="0"/>
        <w:adjustRightInd w:val="0"/>
        <w:ind w:left="57" w:firstLine="708"/>
        <w:jc w:val="both"/>
        <w:rPr>
          <w:color w:val="000000"/>
        </w:rPr>
      </w:pPr>
      <w:r w:rsidRPr="008D5502">
        <w:rPr>
          <w:color w:val="000000"/>
        </w:rPr>
        <w:t>Уважаеми колеги,</w:t>
      </w:r>
    </w:p>
    <w:p w14:paraId="56925E8F" w14:textId="77777777" w:rsidR="00302D37" w:rsidRPr="008D5502" w:rsidRDefault="00302D37" w:rsidP="008D5502">
      <w:pPr>
        <w:autoSpaceDE w:val="0"/>
        <w:autoSpaceDN w:val="0"/>
        <w:adjustRightInd w:val="0"/>
        <w:jc w:val="both"/>
        <w:rPr>
          <w:color w:val="000000"/>
        </w:rPr>
      </w:pPr>
    </w:p>
    <w:p w14:paraId="6DE8162F" w14:textId="77777777" w:rsidR="008D5502" w:rsidRPr="00EE6A74" w:rsidRDefault="008D5502" w:rsidP="008D5502">
      <w:pPr>
        <w:autoSpaceDE w:val="0"/>
        <w:autoSpaceDN w:val="0"/>
        <w:adjustRightInd w:val="0"/>
        <w:ind w:left="57" w:firstLine="708"/>
        <w:jc w:val="both"/>
        <w:rPr>
          <w:lang w:val="en-US"/>
        </w:rPr>
      </w:pPr>
      <w:r>
        <w:t>Югозападният университет</w:t>
      </w:r>
      <w:r w:rsidRPr="00154D22">
        <w:t xml:space="preserve"> „Неофит Рилски“ е партньор по проект </w:t>
      </w:r>
      <w:r>
        <w:rPr>
          <w:shd w:val="clear" w:color="auto" w:fill="FFFFFF"/>
          <w:lang w:val="ru-RU"/>
        </w:rPr>
        <w:t xml:space="preserve">ОП </w:t>
      </w:r>
      <w:r>
        <w:rPr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 xml:space="preserve">Наука и образование за </w:t>
      </w:r>
      <w:proofErr w:type="spellStart"/>
      <w:r w:rsidRPr="00154D22">
        <w:rPr>
          <w:shd w:val="clear" w:color="auto" w:fill="FFFFFF"/>
          <w:lang w:val="ru-RU"/>
        </w:rPr>
        <w:t>интелигентен</w:t>
      </w:r>
      <w:proofErr w:type="spellEnd"/>
      <w:r w:rsidRPr="00154D22">
        <w:rPr>
          <w:shd w:val="clear" w:color="auto" w:fill="FFFFFF"/>
          <w:lang w:val="ru-RU"/>
        </w:rPr>
        <w:t xml:space="preserve"> </w:t>
      </w:r>
      <w:proofErr w:type="spellStart"/>
      <w:r w:rsidRPr="00154D22">
        <w:rPr>
          <w:shd w:val="clear" w:color="auto" w:fill="FFFFFF"/>
          <w:lang w:val="ru-RU"/>
        </w:rPr>
        <w:t>растеж</w:t>
      </w:r>
      <w:proofErr w:type="spellEnd"/>
      <w:r>
        <w:rPr>
          <w:shd w:val="clear" w:color="auto" w:fill="FFFFFF"/>
        </w:rPr>
        <w:t>“,</w:t>
      </w:r>
      <w:r w:rsidRPr="00154D22">
        <w:rPr>
          <w:shd w:val="clear" w:color="auto" w:fill="FFFFFF"/>
          <w:lang w:val="ru-RU"/>
        </w:rPr>
        <w:t xml:space="preserve"> процедура </w:t>
      </w:r>
      <w:r w:rsidRPr="00154D22">
        <w:rPr>
          <w:shd w:val="clear" w:color="auto" w:fill="FFFFFF"/>
        </w:rPr>
        <w:t>BG</w:t>
      </w:r>
      <w:r w:rsidRPr="00154D22">
        <w:rPr>
          <w:shd w:val="clear" w:color="auto" w:fill="FFFFFF"/>
          <w:lang w:val="ru-RU"/>
        </w:rPr>
        <w:t>05</w:t>
      </w:r>
      <w:r w:rsidRPr="00154D22">
        <w:rPr>
          <w:shd w:val="clear" w:color="auto" w:fill="FFFFFF"/>
        </w:rPr>
        <w:t>M</w:t>
      </w:r>
      <w:r w:rsidRPr="00154D22">
        <w:rPr>
          <w:shd w:val="clear" w:color="auto" w:fill="FFFFFF"/>
          <w:lang w:val="ru-RU"/>
        </w:rPr>
        <w:t>2</w:t>
      </w:r>
      <w:r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 </w:t>
      </w:r>
      <w:r>
        <w:rPr>
          <w:shd w:val="clear" w:color="auto" w:fill="FFFFFF"/>
        </w:rPr>
        <w:t>„</w:t>
      </w:r>
      <w:r>
        <w:rPr>
          <w:shd w:val="clear" w:color="auto" w:fill="FFFFFF"/>
          <w:lang w:val="ru-RU"/>
        </w:rPr>
        <w:t xml:space="preserve">Модернизация на </w:t>
      </w:r>
      <w:proofErr w:type="spellStart"/>
      <w:r>
        <w:rPr>
          <w:shd w:val="clear" w:color="auto" w:fill="FFFFFF"/>
          <w:lang w:val="ru-RU"/>
        </w:rPr>
        <w:t>висшите</w:t>
      </w:r>
      <w:proofErr w:type="spellEnd"/>
      <w:r>
        <w:rPr>
          <w:shd w:val="clear" w:color="auto" w:fill="FFFFFF"/>
          <w:lang w:val="ru-RU"/>
        </w:rPr>
        <w:t xml:space="preserve"> училища</w:t>
      </w:r>
      <w:r>
        <w:rPr>
          <w:shd w:val="clear" w:color="auto" w:fill="FFFFFF"/>
        </w:rPr>
        <w:t>“</w:t>
      </w:r>
      <w:r w:rsidRPr="00154D22">
        <w:rPr>
          <w:shd w:val="clear" w:color="auto" w:fill="FFFFFF"/>
          <w:lang w:val="ru-RU"/>
        </w:rPr>
        <w:t>, Приоритетна</w:t>
      </w:r>
      <w:r w:rsidRPr="00154D22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ос 2 </w:t>
      </w:r>
      <w:r>
        <w:rPr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>Образ</w:t>
      </w:r>
      <w:r>
        <w:rPr>
          <w:shd w:val="clear" w:color="auto" w:fill="FFFFFF"/>
          <w:lang w:val="ru-RU"/>
        </w:rPr>
        <w:t xml:space="preserve">ование и </w:t>
      </w:r>
      <w:proofErr w:type="spellStart"/>
      <w:r>
        <w:rPr>
          <w:shd w:val="clear" w:color="auto" w:fill="FFFFFF"/>
          <w:lang w:val="ru-RU"/>
        </w:rPr>
        <w:t>учене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през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целия</w:t>
      </w:r>
      <w:proofErr w:type="spellEnd"/>
      <w:r>
        <w:rPr>
          <w:shd w:val="clear" w:color="auto" w:fill="FFFFFF"/>
          <w:lang w:val="ru-RU"/>
        </w:rPr>
        <w:t xml:space="preserve"> живот</w:t>
      </w:r>
      <w:r>
        <w:rPr>
          <w:shd w:val="clear" w:color="auto" w:fill="FFFFFF"/>
        </w:rPr>
        <w:t>“</w:t>
      </w:r>
      <w:r w:rsidRPr="00154D22">
        <w:rPr>
          <w:shd w:val="clear" w:color="auto" w:fill="FFFFFF"/>
          <w:lang w:val="ru-RU"/>
        </w:rPr>
        <w:t xml:space="preserve">, </w:t>
      </w:r>
      <w:r w:rsidRPr="00154D22">
        <w:rPr>
          <w:shd w:val="clear" w:color="auto" w:fill="FFFFFF"/>
        </w:rPr>
        <w:t>BG</w:t>
      </w:r>
      <w:r w:rsidRPr="00154D22">
        <w:rPr>
          <w:shd w:val="clear" w:color="auto" w:fill="FFFFFF"/>
          <w:lang w:val="ru-RU"/>
        </w:rPr>
        <w:t>05</w:t>
      </w:r>
      <w:r w:rsidRPr="00154D22">
        <w:rPr>
          <w:shd w:val="clear" w:color="auto" w:fill="FFFFFF"/>
        </w:rPr>
        <w:t>M</w:t>
      </w:r>
      <w:r w:rsidRPr="00154D22">
        <w:rPr>
          <w:shd w:val="clear" w:color="auto" w:fill="FFFFFF"/>
          <w:lang w:val="ru-RU"/>
        </w:rPr>
        <w:t>2</w:t>
      </w:r>
      <w:r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001-2.016-0013, </w:t>
      </w:r>
      <w:r>
        <w:rPr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 xml:space="preserve">Модернизация, </w:t>
      </w:r>
      <w:proofErr w:type="spellStart"/>
      <w:r w:rsidRPr="00154D22">
        <w:rPr>
          <w:shd w:val="clear" w:color="auto" w:fill="FFFFFF"/>
          <w:lang w:val="ru-RU"/>
        </w:rPr>
        <w:t>дигитализация</w:t>
      </w:r>
      <w:proofErr w:type="spellEnd"/>
      <w:r w:rsidRPr="00154D22">
        <w:rPr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154D22">
        <w:rPr>
          <w:shd w:val="clear" w:color="auto" w:fill="FFFFFF"/>
          <w:lang w:val="ru-RU"/>
        </w:rPr>
        <w:t>обучението</w:t>
      </w:r>
      <w:proofErr w:type="spellEnd"/>
      <w:r w:rsidRPr="00154D22">
        <w:rPr>
          <w:shd w:val="clear" w:color="auto" w:fill="FFFFFF"/>
          <w:lang w:val="ru-RU"/>
        </w:rPr>
        <w:t xml:space="preserve"> в </w:t>
      </w:r>
      <w:proofErr w:type="spellStart"/>
      <w:r w:rsidRPr="00154D22">
        <w:rPr>
          <w:shd w:val="clear" w:color="auto" w:fill="FFFFFF"/>
          <w:lang w:val="ru-RU"/>
        </w:rPr>
        <w:t>Химикотехнологичен</w:t>
      </w:r>
      <w:proofErr w:type="spellEnd"/>
      <w:r w:rsidRPr="00154D22">
        <w:rPr>
          <w:shd w:val="clear" w:color="auto" w:fill="FFFFFF"/>
          <w:lang w:val="ru-RU"/>
        </w:rPr>
        <w:t xml:space="preserve"> и </w:t>
      </w:r>
      <w:proofErr w:type="spellStart"/>
      <w:r w:rsidRPr="00154D22">
        <w:rPr>
          <w:shd w:val="clear" w:color="auto" w:fill="FFFFFF"/>
          <w:lang w:val="ru-RU"/>
        </w:rPr>
        <w:t>Металургичен</w:t>
      </w:r>
      <w:proofErr w:type="spellEnd"/>
      <w:r w:rsidRPr="00154D22">
        <w:rPr>
          <w:shd w:val="clear" w:color="auto" w:fill="FFFFFF"/>
          <w:lang w:val="ru-RU"/>
        </w:rPr>
        <w:t xml:space="preserve"> Университет</w:t>
      </w:r>
      <w:r w:rsidRPr="00154D22">
        <w:t xml:space="preserve"> </w:t>
      </w:r>
      <w:r>
        <w:rPr>
          <w:lang w:val="en-US"/>
        </w:rPr>
        <w:t>“.</w:t>
      </w:r>
    </w:p>
    <w:p w14:paraId="1F170232" w14:textId="0B234831" w:rsidR="00E23F93" w:rsidRPr="008D5502" w:rsidRDefault="00302D37" w:rsidP="00E23F93">
      <w:pPr>
        <w:autoSpaceDE w:val="0"/>
        <w:autoSpaceDN w:val="0"/>
        <w:adjustRightInd w:val="0"/>
        <w:spacing w:line="0" w:lineRule="atLeast"/>
        <w:ind w:left="57" w:firstLine="651"/>
        <w:jc w:val="both"/>
      </w:pPr>
      <w:r w:rsidRPr="008D5502">
        <w:rPr>
          <w:b/>
          <w:bCs/>
          <w:color w:val="000000"/>
        </w:rPr>
        <w:t xml:space="preserve">С настоящата покана, каним преподаватели от </w:t>
      </w:r>
      <w:r w:rsidRPr="008D5502">
        <w:rPr>
          <w:b/>
          <w:color w:val="000000"/>
        </w:rPr>
        <w:t>ЮЗУ „Неофит Рилски“</w:t>
      </w:r>
      <w:r w:rsidR="00E23F93" w:rsidRPr="008D5502">
        <w:rPr>
          <w:b/>
          <w:color w:val="000000"/>
          <w:lang w:val="en-US"/>
        </w:rPr>
        <w:t>,</w:t>
      </w:r>
      <w:r w:rsidR="00E23F93" w:rsidRPr="008D5502">
        <w:rPr>
          <w:b/>
          <w:bCs/>
          <w:color w:val="000000"/>
        </w:rPr>
        <w:t xml:space="preserve"> преподаващи по направление </w:t>
      </w:r>
      <w:r w:rsidR="00E23F93" w:rsidRPr="008D5502">
        <w:rPr>
          <w:b/>
          <w:color w:val="000000"/>
        </w:rPr>
        <w:t>4.2. Химически науки</w:t>
      </w:r>
      <w:r w:rsidRPr="008D5502">
        <w:rPr>
          <w:b/>
          <w:bCs/>
          <w:color w:val="000000"/>
        </w:rPr>
        <w:t xml:space="preserve">, </w:t>
      </w:r>
      <w:r w:rsidRPr="008D5502">
        <w:rPr>
          <w:bCs/>
          <w:color w:val="000000"/>
        </w:rPr>
        <w:t xml:space="preserve">да </w:t>
      </w:r>
      <w:r w:rsidRPr="008D5502">
        <w:rPr>
          <w:color w:val="000000"/>
        </w:rPr>
        <w:t xml:space="preserve">се включат като обучаеми за  реализиране на дейност </w:t>
      </w:r>
      <w:r w:rsidRPr="008D5502">
        <w:rPr>
          <w:i/>
          <w:iCs/>
        </w:rPr>
        <w:t>„Обучения на преподаватели по английски език“.</w:t>
      </w:r>
      <w:r w:rsidRPr="008D5502">
        <w:t xml:space="preserve"> </w:t>
      </w:r>
      <w:r w:rsidR="00E23F93" w:rsidRPr="008D5502">
        <w:t xml:space="preserve">Целта на това обучение е да се </w:t>
      </w:r>
      <w:r w:rsidRPr="008D5502">
        <w:t xml:space="preserve">подпомогне формирането на специфични знания и умения у преподавателите, които да повишат техния капацитет за въвеждане на нови форми на обучение и да се засилят процесите по интернационализация на университетите. </w:t>
      </w:r>
      <w:r w:rsidR="00E23F93" w:rsidRPr="008D5502">
        <w:t>Специален фокус</w:t>
      </w:r>
      <w:r w:rsidR="00330E60">
        <w:t xml:space="preserve"> в обученията </w:t>
      </w:r>
      <w:r w:rsidR="00E23F93" w:rsidRPr="008D5502">
        <w:t xml:space="preserve">ще бъде даден върху умения за преподаване и комуникация на английски език на дисциплини по направление </w:t>
      </w:r>
      <w:r w:rsidR="00E23F93" w:rsidRPr="008D5502">
        <w:rPr>
          <w:color w:val="000000"/>
        </w:rPr>
        <w:t>4.2. Химически науки</w:t>
      </w:r>
      <w:r w:rsidR="00E23F93" w:rsidRPr="008D5502">
        <w:t>. Формираните компетенции от дейността ще повишат капацитета на университета за интернационализация на учебния процес и ще спомогнат превръщането му в още по-конкурентоспособен европейски университет. Ще се повиши качеството на учебния процес и възможността з</w:t>
      </w:r>
      <w:r w:rsidR="00330E60">
        <w:t>а привличане на нови студенти в</w:t>
      </w:r>
      <w:r w:rsidR="00E23F93" w:rsidRPr="008D5502">
        <w:t xml:space="preserve"> чуждоезични програми. </w:t>
      </w:r>
    </w:p>
    <w:p w14:paraId="3B67EBCA" w14:textId="6BE5F318" w:rsidR="00E23F93" w:rsidRPr="008D5502" w:rsidRDefault="00E23F93" w:rsidP="00E23F93">
      <w:pPr>
        <w:autoSpaceDE w:val="0"/>
        <w:autoSpaceDN w:val="0"/>
        <w:adjustRightInd w:val="0"/>
        <w:spacing w:line="0" w:lineRule="atLeast"/>
        <w:ind w:left="57" w:firstLine="651"/>
        <w:jc w:val="both"/>
      </w:pPr>
      <w:r w:rsidRPr="008D5502">
        <w:t xml:space="preserve">В обученията ще бъдат включени </w:t>
      </w:r>
      <w:r w:rsidRPr="008D5502">
        <w:rPr>
          <w:lang w:val="en-US"/>
        </w:rPr>
        <w:t xml:space="preserve">15 </w:t>
      </w:r>
      <w:r w:rsidRPr="008D5502">
        <w:t xml:space="preserve">преподаватели от направление </w:t>
      </w:r>
      <w:r w:rsidRPr="008D5502">
        <w:rPr>
          <w:b/>
          <w:color w:val="000000"/>
        </w:rPr>
        <w:t>4.2. Химически науки</w:t>
      </w:r>
      <w:r w:rsidRPr="008D5502">
        <w:t xml:space="preserve"> на</w:t>
      </w:r>
      <w:r w:rsidRPr="008D5502">
        <w:rPr>
          <w:b/>
          <w:color w:val="000000"/>
        </w:rPr>
        <w:t xml:space="preserve"> </w:t>
      </w:r>
      <w:r w:rsidRPr="008D5502">
        <w:rPr>
          <w:color w:val="000000"/>
        </w:rPr>
        <w:t>ЮЗУ</w:t>
      </w:r>
      <w:r w:rsidR="00330E60">
        <w:rPr>
          <w:color w:val="000000"/>
        </w:rPr>
        <w:t xml:space="preserve"> „Неофит Рилски“</w:t>
      </w:r>
      <w:r w:rsidR="004031D4">
        <w:t xml:space="preserve">, </w:t>
      </w:r>
      <w:r w:rsidRPr="008D5502">
        <w:t>които ще преминат входящ тест, с който да се определи нивото им на владеене на езика. Посредством този тест обучаемите ще бъдат разпределени в групи според тяхното индивидуално ниво. Включените в обучение</w:t>
      </w:r>
      <w:r w:rsidR="00330E60">
        <w:t>то</w:t>
      </w:r>
      <w:r w:rsidRPr="008D5502">
        <w:t xml:space="preserve"> трябва да имат готовност да имплементират наученото в практиката си като преподаватели.</w:t>
      </w:r>
    </w:p>
    <w:p w14:paraId="1CCD6C77" w14:textId="0E386E9A" w:rsidR="00E23F93" w:rsidRPr="008D5502" w:rsidRDefault="00E23F93" w:rsidP="00E23F93">
      <w:pPr>
        <w:autoSpaceDE w:val="0"/>
        <w:autoSpaceDN w:val="0"/>
        <w:adjustRightInd w:val="0"/>
        <w:spacing w:line="0" w:lineRule="atLeast"/>
        <w:ind w:left="57" w:firstLine="651"/>
        <w:jc w:val="both"/>
      </w:pPr>
      <w:r w:rsidRPr="008D5502">
        <w:t>Обучението щ</w:t>
      </w:r>
      <w:r w:rsidR="00330E60">
        <w:t xml:space="preserve">е бъде с продължителност 160 учебни </w:t>
      </w:r>
      <w:r w:rsidRPr="008D5502">
        <w:t xml:space="preserve">часа, като ще се проведе по предварително подготвен график, който ще бъде съобразен с възможностите на обучаемите и </w:t>
      </w:r>
      <w:proofErr w:type="spellStart"/>
      <w:r w:rsidRPr="008D5502">
        <w:t>обучителите</w:t>
      </w:r>
      <w:proofErr w:type="spellEnd"/>
      <w:r w:rsidRPr="008D5502">
        <w:t xml:space="preserve">. </w:t>
      </w:r>
    </w:p>
    <w:p w14:paraId="0FC6E108" w14:textId="77777777" w:rsidR="00E23F93" w:rsidRPr="008D5502" w:rsidRDefault="00E23F93" w:rsidP="00E23F93">
      <w:pPr>
        <w:autoSpaceDE w:val="0"/>
        <w:autoSpaceDN w:val="0"/>
        <w:adjustRightInd w:val="0"/>
        <w:spacing w:line="0" w:lineRule="atLeast"/>
        <w:ind w:left="57"/>
        <w:jc w:val="both"/>
      </w:pPr>
    </w:p>
    <w:p w14:paraId="5A2C325C" w14:textId="3729BF61" w:rsidR="00AA1F2E" w:rsidRPr="008D5502" w:rsidRDefault="00E23F93" w:rsidP="00AA1F2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8D5502">
        <w:rPr>
          <w:color w:val="000000"/>
        </w:rPr>
        <w:t xml:space="preserve">Заинтересованите колеги за включване като обучаеми по английски език трябва да подадат заявление на </w:t>
      </w:r>
      <w:r w:rsidR="00330E60">
        <w:rPr>
          <w:color w:val="000000"/>
        </w:rPr>
        <w:t xml:space="preserve">имейл: </w:t>
      </w:r>
      <w:proofErr w:type="spellStart"/>
      <w:r w:rsidR="00AA1F2E" w:rsidRPr="008D5502">
        <w:rPr>
          <w:bCs/>
        </w:rPr>
        <w:t>ivastankova</w:t>
      </w:r>
      <w:proofErr w:type="spellEnd"/>
      <w:r w:rsidR="00AA1F2E" w:rsidRPr="008D5502">
        <w:rPr>
          <w:bCs/>
          <w:lang w:val="en-US"/>
        </w:rPr>
        <w:t>@swu.bg</w:t>
      </w:r>
      <w:r w:rsidR="00AA1F2E" w:rsidRPr="008D5502">
        <w:rPr>
          <w:bCs/>
          <w:color w:val="000000"/>
        </w:rPr>
        <w:t xml:space="preserve"> в срок до </w:t>
      </w:r>
      <w:r w:rsidR="001C0B3E">
        <w:rPr>
          <w:bCs/>
          <w:color w:val="000000"/>
        </w:rPr>
        <w:t>1</w:t>
      </w:r>
      <w:r w:rsidR="001C0B3E">
        <w:rPr>
          <w:bCs/>
          <w:color w:val="000000"/>
          <w:lang w:val="en-US"/>
        </w:rPr>
        <w:t>1.</w:t>
      </w:r>
      <w:r w:rsidR="001C0B3E">
        <w:rPr>
          <w:bCs/>
          <w:color w:val="000000"/>
        </w:rPr>
        <w:t>10</w:t>
      </w:r>
      <w:r w:rsidR="00AA1F2E" w:rsidRPr="008D5502">
        <w:rPr>
          <w:bCs/>
          <w:color w:val="000000"/>
          <w:lang w:val="en-US"/>
        </w:rPr>
        <w:t>.</w:t>
      </w:r>
      <w:r w:rsidR="001C0B3E">
        <w:rPr>
          <w:bCs/>
          <w:color w:val="000000"/>
        </w:rPr>
        <w:t>2021</w:t>
      </w:r>
      <w:bookmarkStart w:id="0" w:name="_GoBack"/>
      <w:bookmarkEnd w:id="0"/>
      <w:r w:rsidR="00AA1F2E" w:rsidRPr="008D5502">
        <w:rPr>
          <w:bCs/>
          <w:color w:val="000000"/>
        </w:rPr>
        <w:t xml:space="preserve"> г.</w:t>
      </w:r>
    </w:p>
    <w:p w14:paraId="73301889" w14:textId="282D8BA9" w:rsidR="00AA1F2E" w:rsidRPr="008D5502" w:rsidRDefault="00330E60" w:rsidP="00AA1F2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highlight w:val="yellow"/>
        </w:rPr>
      </w:pPr>
      <w:r w:rsidRPr="008D5502">
        <w:rPr>
          <w:bCs/>
          <w:color w:val="000000"/>
        </w:rPr>
        <w:t>Допълнителни</w:t>
      </w:r>
      <w:r w:rsidR="00AA1F2E" w:rsidRPr="008D5502">
        <w:rPr>
          <w:bCs/>
          <w:color w:val="000000"/>
        </w:rPr>
        <w:t xml:space="preserve">  въпроси относно кандидатстването за посочените позиции, може да се зададат на </w:t>
      </w:r>
      <w:r>
        <w:rPr>
          <w:bCs/>
          <w:color w:val="000000"/>
        </w:rPr>
        <w:t>имейл</w:t>
      </w:r>
      <w:r w:rsidR="00AA1F2E" w:rsidRPr="008D5502">
        <w:rPr>
          <w:bCs/>
          <w:color w:val="000000"/>
        </w:rPr>
        <w:t xml:space="preserve">: </w:t>
      </w:r>
      <w:hyperlink r:id="rId8" w:history="1">
        <w:r w:rsidR="00AA1F2E" w:rsidRPr="008D5502">
          <w:rPr>
            <w:rStyle w:val="Hyperlink"/>
            <w:bCs/>
          </w:rPr>
          <w:t>ivastankova</w:t>
        </w:r>
        <w:r w:rsidR="00AA1F2E" w:rsidRPr="008D5502">
          <w:rPr>
            <w:rStyle w:val="Hyperlink"/>
            <w:bCs/>
            <w:lang w:val="en-US"/>
          </w:rPr>
          <w:t>@swu.bg</w:t>
        </w:r>
      </w:hyperlink>
    </w:p>
    <w:p w14:paraId="172A3CE7" w14:textId="77777777" w:rsidR="00AA1F2E" w:rsidRPr="008D5502" w:rsidRDefault="00AA1F2E" w:rsidP="00AA1F2E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highlight w:val="yellow"/>
        </w:rPr>
      </w:pPr>
    </w:p>
    <w:p w14:paraId="26B5D590" w14:textId="77777777" w:rsidR="00330E60" w:rsidRDefault="00330E60" w:rsidP="00330E6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Кандидатите</w:t>
      </w:r>
      <w:r w:rsidRPr="00E42583">
        <w:rPr>
          <w:color w:val="000000"/>
        </w:rPr>
        <w:t xml:space="preserve"> ще бъдат разгледани от комисия в състав</w:t>
      </w:r>
      <w:r w:rsidRPr="00B511C1">
        <w:rPr>
          <w:color w:val="000000"/>
        </w:rPr>
        <w:t xml:space="preserve">: </w:t>
      </w:r>
    </w:p>
    <w:p w14:paraId="28CEA9D7" w14:textId="77777777" w:rsidR="00330E60" w:rsidRDefault="00330E60" w:rsidP="00330E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11C1">
        <w:rPr>
          <w:color w:val="000000"/>
        </w:rPr>
        <w:t xml:space="preserve">Проф. д-р Иванка Станкова </w:t>
      </w:r>
      <w:r>
        <w:rPr>
          <w:color w:val="000000"/>
        </w:rPr>
        <w:t>–</w:t>
      </w:r>
      <w:r w:rsidRPr="00B511C1">
        <w:rPr>
          <w:color w:val="000000"/>
        </w:rPr>
        <w:t xml:space="preserve"> председател</w:t>
      </w:r>
    </w:p>
    <w:p w14:paraId="1B565D3F" w14:textId="77777777" w:rsidR="00330E60" w:rsidRDefault="00330E60" w:rsidP="00330E6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Доц. д-р Елена </w:t>
      </w:r>
      <w:proofErr w:type="spellStart"/>
      <w:r>
        <w:rPr>
          <w:color w:val="000000"/>
        </w:rPr>
        <w:t>Каращранова</w:t>
      </w:r>
      <w:proofErr w:type="spellEnd"/>
      <w:r>
        <w:rPr>
          <w:color w:val="000000"/>
        </w:rPr>
        <w:t xml:space="preserve"> – декан на Природо-математическия факултет</w:t>
      </w:r>
    </w:p>
    <w:p w14:paraId="43F7A71D" w14:textId="602BCE22" w:rsidR="0010113B" w:rsidRPr="00330E60" w:rsidRDefault="00330E60" w:rsidP="00AA1F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Весела </w:t>
      </w:r>
      <w:proofErr w:type="spellStart"/>
      <w:r>
        <w:rPr>
          <w:color w:val="000000"/>
        </w:rPr>
        <w:t>Билева</w:t>
      </w:r>
      <w:proofErr w:type="spellEnd"/>
      <w:r>
        <w:rPr>
          <w:color w:val="000000"/>
        </w:rPr>
        <w:t xml:space="preserve"> – специалист в отдел „Научни проекти“</w:t>
      </w:r>
    </w:p>
    <w:sectPr w:rsidR="0010113B" w:rsidRPr="00330E60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051D" w14:textId="77777777" w:rsidR="00175302" w:rsidRDefault="00175302" w:rsidP="00C5450D">
      <w:r>
        <w:separator/>
      </w:r>
    </w:p>
  </w:endnote>
  <w:endnote w:type="continuationSeparator" w:id="0">
    <w:p w14:paraId="70391CE0" w14:textId="77777777" w:rsidR="00175302" w:rsidRDefault="0017530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B7ED" w14:textId="77777777" w:rsidR="004E09B2" w:rsidRPr="0010113B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10113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10113B">
      <w:rPr>
        <w:i/>
        <w:sz w:val="22"/>
        <w:szCs w:val="22"/>
        <w:lang w:val="ru-RU"/>
      </w:rPr>
      <w:t xml:space="preserve"> ------------------------------------------------------</w:t>
    </w:r>
  </w:p>
  <w:p w14:paraId="7ECDF4E2" w14:textId="77777777" w:rsidR="004E09B2" w:rsidRPr="0010113B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3E38709F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74797F" w:rsidRPr="0074797F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448E0" w14:textId="77777777" w:rsidR="00175302" w:rsidRDefault="00175302" w:rsidP="00C5450D">
      <w:r>
        <w:separator/>
      </w:r>
    </w:p>
  </w:footnote>
  <w:footnote w:type="continuationSeparator" w:id="0">
    <w:p w14:paraId="42CFAB88" w14:textId="77777777" w:rsidR="00175302" w:rsidRDefault="0017530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CA29" w14:textId="77777777"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4B312A" wp14:editId="50A9D792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1EBFE88A" wp14:editId="4348AA35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10743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7F88"/>
    <w:multiLevelType w:val="hybridMultilevel"/>
    <w:tmpl w:val="17C0A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994"/>
    <w:multiLevelType w:val="hybridMultilevel"/>
    <w:tmpl w:val="70968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478B"/>
    <w:multiLevelType w:val="hybridMultilevel"/>
    <w:tmpl w:val="DED29FBE"/>
    <w:lvl w:ilvl="0" w:tplc="53E4A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7600DBA"/>
    <w:multiLevelType w:val="hybridMultilevel"/>
    <w:tmpl w:val="0C32312A"/>
    <w:lvl w:ilvl="0" w:tplc="732C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023D1A"/>
    <w:multiLevelType w:val="hybridMultilevel"/>
    <w:tmpl w:val="D17E7354"/>
    <w:lvl w:ilvl="0" w:tplc="60AA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3D2402"/>
    <w:multiLevelType w:val="hybridMultilevel"/>
    <w:tmpl w:val="EB1AD668"/>
    <w:lvl w:ilvl="0" w:tplc="999C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B86BA2"/>
    <w:multiLevelType w:val="hybridMultilevel"/>
    <w:tmpl w:val="813EB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C29AA"/>
    <w:multiLevelType w:val="hybridMultilevel"/>
    <w:tmpl w:val="D7DA606E"/>
    <w:lvl w:ilvl="0" w:tplc="8048B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MDGwMDMEsg3MjJV0lIJTi4sz8/NACoxqAYplLtEsAAAA"/>
  </w:docVars>
  <w:rsids>
    <w:rsidRoot w:val="0065193E"/>
    <w:rsid w:val="0003519F"/>
    <w:rsid w:val="00046862"/>
    <w:rsid w:val="000470DF"/>
    <w:rsid w:val="00047DDE"/>
    <w:rsid w:val="00050C5A"/>
    <w:rsid w:val="00085125"/>
    <w:rsid w:val="000B7E9B"/>
    <w:rsid w:val="000D4BD7"/>
    <w:rsid w:val="000F1A76"/>
    <w:rsid w:val="0010113B"/>
    <w:rsid w:val="00106404"/>
    <w:rsid w:val="001201A5"/>
    <w:rsid w:val="00127AB7"/>
    <w:rsid w:val="001356A1"/>
    <w:rsid w:val="001728DB"/>
    <w:rsid w:val="00175302"/>
    <w:rsid w:val="00197C7E"/>
    <w:rsid w:val="001C0B3E"/>
    <w:rsid w:val="001D3316"/>
    <w:rsid w:val="001E078D"/>
    <w:rsid w:val="001E26DD"/>
    <w:rsid w:val="001F2F4C"/>
    <w:rsid w:val="001F3886"/>
    <w:rsid w:val="00213D68"/>
    <w:rsid w:val="0022685B"/>
    <w:rsid w:val="002628B2"/>
    <w:rsid w:val="00281C22"/>
    <w:rsid w:val="00285A16"/>
    <w:rsid w:val="002C2101"/>
    <w:rsid w:val="002C5A74"/>
    <w:rsid w:val="00302D37"/>
    <w:rsid w:val="00323343"/>
    <w:rsid w:val="0033097A"/>
    <w:rsid w:val="00330E60"/>
    <w:rsid w:val="003C012C"/>
    <w:rsid w:val="004031D4"/>
    <w:rsid w:val="004031DC"/>
    <w:rsid w:val="00421CF0"/>
    <w:rsid w:val="00440DD6"/>
    <w:rsid w:val="0046287B"/>
    <w:rsid w:val="00474C20"/>
    <w:rsid w:val="004A5300"/>
    <w:rsid w:val="004C5B9C"/>
    <w:rsid w:val="004C7BF5"/>
    <w:rsid w:val="004E09B2"/>
    <w:rsid w:val="004E111D"/>
    <w:rsid w:val="0051407B"/>
    <w:rsid w:val="00525CFF"/>
    <w:rsid w:val="00556B67"/>
    <w:rsid w:val="005663CB"/>
    <w:rsid w:val="00566784"/>
    <w:rsid w:val="005B0339"/>
    <w:rsid w:val="005E13EA"/>
    <w:rsid w:val="005F29A2"/>
    <w:rsid w:val="005F4481"/>
    <w:rsid w:val="005F7B31"/>
    <w:rsid w:val="00613E94"/>
    <w:rsid w:val="00623BE4"/>
    <w:rsid w:val="00641BD3"/>
    <w:rsid w:val="0065193E"/>
    <w:rsid w:val="0065459D"/>
    <w:rsid w:val="0066162A"/>
    <w:rsid w:val="006636BE"/>
    <w:rsid w:val="0067572C"/>
    <w:rsid w:val="006B7C00"/>
    <w:rsid w:val="006C3E71"/>
    <w:rsid w:val="006D79DD"/>
    <w:rsid w:val="00713782"/>
    <w:rsid w:val="0074797F"/>
    <w:rsid w:val="00760ED5"/>
    <w:rsid w:val="00772AAA"/>
    <w:rsid w:val="007A75B9"/>
    <w:rsid w:val="007C7039"/>
    <w:rsid w:val="00821C54"/>
    <w:rsid w:val="0083120D"/>
    <w:rsid w:val="008322BE"/>
    <w:rsid w:val="00856318"/>
    <w:rsid w:val="008651F9"/>
    <w:rsid w:val="00884BE2"/>
    <w:rsid w:val="008D5502"/>
    <w:rsid w:val="009179FE"/>
    <w:rsid w:val="009356D1"/>
    <w:rsid w:val="00954B1F"/>
    <w:rsid w:val="00956588"/>
    <w:rsid w:val="00957235"/>
    <w:rsid w:val="009746CE"/>
    <w:rsid w:val="009A54D0"/>
    <w:rsid w:val="009B5A86"/>
    <w:rsid w:val="00A03757"/>
    <w:rsid w:val="00A15356"/>
    <w:rsid w:val="00A841B0"/>
    <w:rsid w:val="00AA1F2E"/>
    <w:rsid w:val="00AE7B0B"/>
    <w:rsid w:val="00B11A2E"/>
    <w:rsid w:val="00B14CE2"/>
    <w:rsid w:val="00B2076E"/>
    <w:rsid w:val="00B3324B"/>
    <w:rsid w:val="00BA76B3"/>
    <w:rsid w:val="00BC09FC"/>
    <w:rsid w:val="00BE6D09"/>
    <w:rsid w:val="00C12ECE"/>
    <w:rsid w:val="00C16027"/>
    <w:rsid w:val="00C27909"/>
    <w:rsid w:val="00C5450D"/>
    <w:rsid w:val="00C6176C"/>
    <w:rsid w:val="00C82DDE"/>
    <w:rsid w:val="00CA0906"/>
    <w:rsid w:val="00CA1DAF"/>
    <w:rsid w:val="00CC2E7E"/>
    <w:rsid w:val="00CD4A11"/>
    <w:rsid w:val="00D15EA6"/>
    <w:rsid w:val="00D32DFA"/>
    <w:rsid w:val="00D476D8"/>
    <w:rsid w:val="00DC1EAD"/>
    <w:rsid w:val="00E23F93"/>
    <w:rsid w:val="00E4767E"/>
    <w:rsid w:val="00E54BE3"/>
    <w:rsid w:val="00E70BF6"/>
    <w:rsid w:val="00E75D7E"/>
    <w:rsid w:val="00EC2B92"/>
    <w:rsid w:val="00F41CD1"/>
    <w:rsid w:val="00F873CA"/>
    <w:rsid w:val="00F9059B"/>
    <w:rsid w:val="00F949D9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1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4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stankova@swu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2022-02-15T12:48:00Z</dcterms:created>
  <dcterms:modified xsi:type="dcterms:W3CDTF">2022-02-17T09:45:00Z</dcterms:modified>
</cp:coreProperties>
</file>